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0F" w:rsidRDefault="0000338B" w:rsidP="00632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24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3240F"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5" o:title=""/>
          </v:shape>
          <o:OLEObject Type="Embed" ProgID="Word.Picture.8" ShapeID="_x0000_i1025" DrawAspect="Content" ObjectID="_1612680650" r:id="rId6"/>
        </w:object>
      </w:r>
    </w:p>
    <w:p w:rsidR="0063240F" w:rsidRDefault="0063240F" w:rsidP="00632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40F" w:rsidRDefault="0063240F" w:rsidP="00632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63240F" w:rsidRDefault="0063240F" w:rsidP="00632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63240F" w:rsidRDefault="0063240F" w:rsidP="00632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63240F" w:rsidRDefault="0063240F" w:rsidP="0063240F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5.1pt,19.35pt" to="1393.85pt,2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UYG0GwCAAAYBQ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8.1pt,15.6pt" to="1398.35pt,1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if82awIAABUFAAAfAAAA&#10;AAAAAAAAAAAAACACAABjbGlwYm9hcmQvZHJhd2luZ3MvZHJhd2luZzEueG1sUEsBAi0AFAAGAAgA&#10;AAAhANSSZ874BgAAahwAABoAAAAAAAAAAAAAAAAAyAQAAGNsaXBib2FyZC90aGVtZS90aGVtZTEu&#10;eG1sUEsBAi0AFAAGAAgAAAAhAJxmRkG7AAAAJAEAACoAAAAAAAAAAAAAAAAA+AsAAGNsaXBib2Fy&#10;ZC9kcmF3aW5ncy9fcmVscy9kcmF3aW5nMS54bWwucmVsc1BLBQYAAAAABQAFAGcBAAD7DAAAAAA=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00338B" w:rsidRPr="00E23246" w:rsidRDefault="0000338B" w:rsidP="0063240F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8B" w:rsidRPr="00E23246" w:rsidRDefault="0063240F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«21» февраля 2019 г.</w:t>
      </w: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00338B" w:rsidRPr="00E23246" w:rsidRDefault="0000338B" w:rsidP="0000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240F">
        <w:rPr>
          <w:rFonts w:ascii="Times New Roman" w:hAnsi="Times New Roman" w:cs="Times New Roman"/>
          <w:sz w:val="28"/>
          <w:szCs w:val="28"/>
        </w:rPr>
        <w:t>Аманат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3240F">
        <w:rPr>
          <w:rFonts w:ascii="Times New Roman" w:hAnsi="Times New Roman" w:cs="Times New Roman"/>
          <w:sz w:val="28"/>
          <w:szCs w:val="28"/>
        </w:rPr>
        <w:t xml:space="preserve">21.02.19 </w:t>
      </w:r>
      <w:r>
        <w:rPr>
          <w:rFonts w:ascii="Times New Roman" w:hAnsi="Times New Roman" w:cs="Times New Roman"/>
          <w:sz w:val="28"/>
          <w:szCs w:val="28"/>
        </w:rPr>
        <w:t xml:space="preserve">год                            </w:t>
      </w:r>
      <w:r w:rsidR="006324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63240F">
        <w:rPr>
          <w:rFonts w:ascii="Times New Roman" w:hAnsi="Times New Roman" w:cs="Times New Roman"/>
          <w:sz w:val="28"/>
          <w:szCs w:val="28"/>
        </w:rPr>
        <w:t>М.А.Магомедханова</w:t>
      </w:r>
      <w:proofErr w:type="spellEnd"/>
    </w:p>
    <w:p w:rsidR="0000338B" w:rsidRPr="00E23246" w:rsidRDefault="0000338B" w:rsidP="00003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sz w:val="28"/>
          <w:szCs w:val="28"/>
        </w:rPr>
        <w:t>Положение о конфликте интересов</w:t>
      </w:r>
    </w:p>
    <w:p w:rsidR="0000338B" w:rsidRPr="00E23246" w:rsidRDefault="0000338B" w:rsidP="0000338B">
      <w:pPr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00338B" w:rsidRPr="00E23246" w:rsidRDefault="0000338B" w:rsidP="0000338B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1.   Общие положения </w:t>
      </w:r>
    </w:p>
    <w:p w:rsidR="0000338B" w:rsidRPr="00E23246" w:rsidRDefault="0000338B" w:rsidP="0000338B">
      <w:pPr>
        <w:ind w:left="1069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1.1.    Своевременное выявление конфликта интересов в деятельности работников МДОУ является одним из ключевых элементов предотвращения коррупционных правонарушений.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МКДОУ принято положение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МДОУ в ходе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ими трудовых обязанностей. Положение о конфликте интересов МДОУ (далее - положение) включает следующие аспекты: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цели и задачи положения о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используемые в положении понятия и определения;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круг лиц, попадающих под действие положения;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основные принципы управления конфликтом интересов в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ответственность работников за несоблюдение положения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2.   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Круг лиц, попадающих под действие положения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МКДОУ вне зависимости от уровня занимаемой должности.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3. 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Основные принципы управления конфликтом интересов в организации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3.1.    В основу работы по управлению конфликтом интересов в МКДОУ положены следующие принципы: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рисков для МКДОУ при выявлении каждого конфликта интересов и его урегулирование;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конфиденциальность процесса раскрытия сведений о конфликте интересов и процесса его урегулирования;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МКДОУ и работника при урегулировании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3.2.   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3.3.   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Порядок раскрытия конфликта интересов работником</w:t>
      </w:r>
      <w:r w:rsidR="0063240F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Pr="00E23246">
        <w:rPr>
          <w:rFonts w:ascii="Times New Roman" w:hAnsi="Times New Roman" w:cs="Times New Roman"/>
          <w:sz w:val="28"/>
          <w:szCs w:val="28"/>
        </w:rPr>
        <w:t xml:space="preserve">МДОУ и порядок его урегулирования, в том числе возможные способы разрешения возникшего конфликта интересов: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МКДОУ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4.           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E23246">
        <w:rPr>
          <w:rFonts w:ascii="Times New Roman" w:hAnsi="Times New Roman" w:cs="Times New Roman"/>
          <w:sz w:val="28"/>
          <w:szCs w:val="28"/>
        </w:rPr>
        <w:t xml:space="preserve">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38B"/>
    <w:rsid w:val="0000338B"/>
    <w:rsid w:val="0063240F"/>
    <w:rsid w:val="006528F7"/>
    <w:rsid w:val="006E1759"/>
    <w:rsid w:val="007A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338B"/>
    <w:rPr>
      <w:b/>
      <w:bCs/>
    </w:rPr>
  </w:style>
  <w:style w:type="character" w:styleId="a4">
    <w:name w:val="Hyperlink"/>
    <w:basedOn w:val="a0"/>
    <w:uiPriority w:val="99"/>
    <w:unhideWhenUsed/>
    <w:rsid w:val="000033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4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cp:lastPrinted>2019-02-26T06:04:00Z</cp:lastPrinted>
  <dcterms:created xsi:type="dcterms:W3CDTF">2017-11-08T07:03:00Z</dcterms:created>
  <dcterms:modified xsi:type="dcterms:W3CDTF">2019-02-26T06:04:00Z</dcterms:modified>
</cp:coreProperties>
</file>